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ASUTAMISLEPING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Lihtne asutamisleping ühe-mitme asutaja jaoks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ASUTAJAD</w:t>
      </w:r>
    </w:p>
    <w:p>
      <w:pPr>
        <w:spacing w:after="60" w:before="80"/>
      </w:pPr>
      <w:r>
        <w:rPr>
          <w:b/>
          <w:bCs/>
        </w:rPr>
        <w:t xml:space="preserve">Asutaja 1: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Osa suurus (%): __________________________</w:t>
      </w:r>
    </w:p>
    <w:p>
      <w:pPr>
        <w:spacing w:after="60" w:before="80"/>
      </w:pPr>
      <w:r>
        <w:rPr>
          <w:b/>
          <w:bCs/>
        </w:rPr>
        <w:t xml:space="preserve">Asutaja 2 (kui mitme asutaja):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Osa suurus (%):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ÄRIÜHINGU ANDMED</w:t>
      </w:r>
    </w:p>
    <w:p>
      <w:pPr>
        <w:spacing w:after="60"/>
      </w:pPr>
      <w:r>
        <w:t xml:space="preserve">1.1. Ärinimi: __________________________</w:t>
      </w:r>
    </w:p>
    <w:p>
      <w:pPr>
        <w:spacing w:after="60"/>
      </w:pPr>
      <w:r>
        <w:t xml:space="preserve">1.2. Asukoht (linn): __________________________</w:t>
      </w:r>
    </w:p>
    <w:p>
      <w:pPr>
        <w:spacing w:after="60"/>
      </w:pPr>
      <w:r>
        <w:t xml:space="preserve">1.3. Kontakt e-post: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OSAKAPITAL</w:t>
      </w:r>
    </w:p>
    <w:p>
      <w:pPr>
        <w:spacing w:after="160" w:line="300"/>
        <w:jc w:val="both"/>
      </w:pPr>
      <w:r>
        <w:t xml:space="preserve">2.1. Osakapitali suurus: _____________________ €.
2.2. Asutaja(d) kohustuvad osa väärtuse tasuma kogu summas asutamise hetkel pangakontole _____________________.
2.3. Asutaja(d) kinnitavad, et osa väärtus on tegelikkuses olemas ja seda ei ole esitatud topelt mujal.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PÕHIKIRI</w:t>
      </w:r>
    </w:p>
    <w:p>
      <w:pPr>
        <w:spacing w:after="160" w:line="300"/>
        <w:jc w:val="both"/>
      </w:pPr>
      <w:r>
        <w:t xml:space="preserve">3.1. Asutaja(d) on kokku leppinud äriühingu põhikirjas, mis on käesoleva asutamislepingu lahutamatu lisa.
3.2. Põhikirjaga kehtestatakse äriühingu juhtimiskorraldus, esindusõigus, kasumi jaotamise põhimõtted.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JUHATUSE ESIMENE KOOSSEIS</w:t>
      </w:r>
    </w:p>
    <w:p>
      <w:pPr>
        <w:spacing w:after="160" w:line="300"/>
        <w:jc w:val="both"/>
      </w:pPr>
      <w:r>
        <w:t xml:space="preserve">Esimene juhatuse koosseis:</w:t>
      </w:r>
    </w:p>
    <w:p>
      <w:pPr>
        <w:spacing w:after="160" w:line="300"/>
        <w:jc w:val="both"/>
      </w:pPr>
      <w:r>
        <w:t xml:space="preserve">1. _____________________ (isikukood _____________________).
2. _____________________ (isikukood _____________________).</w:t>
      </w:r>
    </w:p>
    <w:p>
      <w:pPr>
        <w:spacing w:after="160" w:line="300"/>
        <w:jc w:val="both"/>
      </w:pPr>
      <w:r>
        <w:t xml:space="preserve">Juhatuse liikmete volituste tähtaeg: tähtajatu (kuni osanike koosoleku otsuseni).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ÄRIÜHINGU REGISTREERIMINE</w:t>
      </w:r>
    </w:p>
    <w:p>
      <w:pPr>
        <w:spacing w:after="160" w:line="300"/>
        <w:jc w:val="both"/>
      </w:pPr>
      <w:r>
        <w:t xml:space="preserve">Asutajate ühine kohustus: registreerida äriühing Äriregistris 30 päeva jooksul lepingu sõlmimisest. Registreerimise korraldab _____________________ (üks asutajatest või volitatu).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ASUTAMISKULUD</w:t>
      </w:r>
    </w:p>
    <w:p>
      <w:pPr>
        <w:spacing w:after="160" w:line="300"/>
        <w:jc w:val="both"/>
      </w:pPr>
      <w:r>
        <w:t xml:space="preserve">Asutamiskulud (riigilõiv ~€200, notari tasud kui kasutusel, pangakonto avamine):
☐ tasuvad asutajad proportsionaalselt osa suurusele
☐ tasub konkreetne asutaja: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POOLTE VAHELISED VAIDLUSED</w:t>
      </w:r>
    </w:p>
    <w:p>
      <w:pPr>
        <w:spacing w:after="160" w:line="300"/>
        <w:jc w:val="both"/>
      </w:pPr>
      <w:r>
        <w:t xml:space="preserve">Vaidlused lahendatakse läbirääkimiste teel. Kokkuleppe puudumisel — Eesti kohus.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1. Asutaja allkiri: _______________________</w:t>
      </w:r>
    </w:p>
    <w:p>
      <w:pPr>
        <w:spacing w:after="160" w:line="300"/>
        <w:jc w:val="both"/>
      </w:pPr>
      <w:r>
        <w:t xml:space="preserve">2. Asutaja allkiri: _______________________</w:t>
      </w:r>
    </w:p>
    <w:p>
      <w:pPr>
        <w:spacing w:after="160" w:line="300"/>
        <w:jc w:val="both"/>
      </w:pPr>
      <w:r>
        <w:t xml:space="preserve">3. Asutaja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lihtne asutamisleping ühe-mitme asutaja jaoks. E-Business Register kaudu (https://www.rik.ee/) on võimalik OÜ kiir-asutamine ID-kaardi ja standardse Tüüppõhikirjaga ilma notarita ja tasuta. Selle malli kasutamine eeldab veidi rohkem kontrolli põhikirja sisu üle.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Osaühingu asutamisleping</dc:title>
  <dc:creator>dokud.ee</dc:creator>
  <dc:description>asutamisleping</dc:description>
  <cp:lastModifiedBy>Un-named</cp:lastModifiedBy>
  <cp:revision>1</cp:revision>
  <dcterms:created xsi:type="dcterms:W3CDTF">2026-05-25T12:56:15.432Z</dcterms:created>
  <dcterms:modified xsi:type="dcterms:W3CDTF">2026-05-25T12:56:15.432Z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