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ELURUUMI ÜÜRILEPING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Арендодатель: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Расчётный счёт üüri tasumiseks (IBAN): __________________________</w:t>
      </w:r>
    </w:p>
    <w:p>
      <w:pPr>
        <w:spacing w:after="60" w:before="80"/>
      </w:pPr>
      <w:r>
        <w:rPr>
          <w:b/>
          <w:bCs/>
        </w:rPr>
        <w:t xml:space="preserve">Арендатор: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Senine elukoht: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 w:before="120"/>
      </w:pPr>
      <w:r>
        <w:rPr>
          <w:b/>
          <w:bCs/>
        </w:rPr>
        <w:t xml:space="preserve">1. Üüritav eluruum</w:t>
      </w:r>
    </w:p>
    <w:p>
      <w:pPr>
        <w:spacing w:after="60"/>
      </w:pPr>
      <w:r>
        <w:t xml:space="preserve">Адрес (tänav, korter, linn, indeks): __________________________</w:t>
      </w:r>
    </w:p>
    <w:p>
      <w:pPr>
        <w:spacing w:after="60"/>
      </w:pPr>
      <w:r>
        <w:t xml:space="preserve">Tubade arv: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Korrus / korruseid kokku: __________________________</w:t>
      </w:r>
    </w:p>
    <w:p>
      <w:pPr>
        <w:spacing w:after="60"/>
      </w:pPr>
      <w:r>
        <w:t xml:space="preserve">Katastritunnus / kinnistu nr.: __________________________</w:t>
      </w:r>
    </w:p>
    <w:p>
      <w:pPr>
        <w:spacing w:after="160" w:line="300"/>
        <w:jc w:val="both"/>
      </w:pPr>
      <w:r>
        <w:t xml:space="preserve">Eluruumi sisustus ja varustus (kui sisustatud):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договора аренды tähtaeg</w:t>
      </w:r>
    </w:p>
    <w:p>
      <w:pPr>
        <w:spacing w:after="60"/>
      </w:pPr>
      <w:r>
        <w:t xml:space="preserve">Tähtaja liik: [TÄHTAJATU / TÄHTAJALINE]</w:t>
      </w:r>
    </w:p>
    <w:p>
      <w:pPr>
        <w:spacing w:after="60"/>
      </w:pPr>
      <w:r>
        <w:t xml:space="preserve">Начало договора (kuupäev): __________________________</w:t>
      </w:r>
    </w:p>
    <w:p>
      <w:pPr>
        <w:spacing w:after="60"/>
      </w:pPr>
      <w:r>
        <w:t xml:space="preserve">Lepingu lõpp (kui tähtajaline): 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Tähtajatu lepingu puhul kehtib korralise ülesütlemise tähtaeg 3 kuud (VÕS § 312). Tähtajalise lepingu puhul lepingut korraliselt üles öelda ei saa, küll aga võib lepingu lõpetada Poolte kokkuleppel või erakorralisel alusel.</w:t>
      </w:r>
    </w:p>
    <w:p>
      <w:pPr>
        <w:spacing w:after="60" w:before="120"/>
      </w:pPr>
      <w:r>
        <w:rPr>
          <w:b/>
          <w:bCs/>
        </w:rPr>
        <w:t xml:space="preserve">3. Üür ja kõrvalkulud</w:t>
      </w:r>
    </w:p>
    <w:p>
      <w:pPr>
        <w:spacing w:after="60"/>
      </w:pPr>
      <w:r>
        <w:t xml:space="preserve">Üür kuus (eurot): __________________________</w:t>
      </w:r>
    </w:p>
    <w:p>
      <w:pPr>
        <w:spacing w:after="60"/>
      </w:pPr>
      <w:r>
        <w:t xml:space="preserve">Üür (sõnadega): __________________________</w:t>
      </w:r>
    </w:p>
    <w:p>
      <w:pPr>
        <w:spacing w:after="60"/>
      </w:pPr>
      <w:r>
        <w:t xml:space="preserve">Tasumise tähtaeg igas kuus: __________________________</w:t>
      </w:r>
    </w:p>
    <w:p>
      <w:pPr>
        <w:spacing w:after="60"/>
      </w:pPr>
      <w:r>
        <w:t xml:space="preserve">Tasumise viis (pangaülekanne / sularaha): __________________________</w:t>
      </w:r>
    </w:p>
    <w:p>
      <w:pPr>
        <w:spacing w:after="60" w:before="120"/>
      </w:pPr>
      <w:r>
        <w:rPr>
          <w:b/>
          <w:bCs/>
        </w:rPr>
        <w:t xml:space="preserve">Kõrvalkulud (lisaks üürile, tasub Üürnik):</w:t>
      </w:r>
    </w:p>
    <w:p>
      <w:pPr>
        <w:spacing w:after="60" w:line="300"/>
      </w:pPr>
      <w:r>
        <w:t xml:space="preserve">•  Elektrienergia (näidu järgi)</w:t>
      </w:r>
    </w:p>
    <w:p>
      <w:pPr>
        <w:spacing w:after="60" w:line="300"/>
      </w:pPr>
      <w:r>
        <w:t xml:space="preserve">•  Vesi ja kanalisatsioon (näidu järgi)</w:t>
      </w:r>
    </w:p>
    <w:p>
      <w:pPr>
        <w:spacing w:after="60" w:line="300"/>
      </w:pPr>
      <w:r>
        <w:t xml:space="preserve">•  Küte ja soe vesi</w:t>
      </w:r>
    </w:p>
    <w:p>
      <w:pPr>
        <w:spacing w:after="60" w:line="300"/>
      </w:pPr>
      <w:r>
        <w:t xml:space="preserve">•  Prügivedu</w:t>
      </w:r>
    </w:p>
    <w:p>
      <w:pPr>
        <w:spacing w:after="60" w:line="300"/>
      </w:pPr>
      <w:r>
        <w:t xml:space="preserve">•  Maamaks / korteriühistu majandamiskulud: ___ €/kuus</w:t>
      </w:r>
    </w:p>
    <w:p>
      <w:pPr>
        <w:spacing w:after="60" w:line="300"/>
      </w:pPr>
      <w:r>
        <w:t xml:space="preserve">•  Internet ja telefon (Üürniku enda lepingud)</w:t>
      </w:r>
    </w:p>
    <w:p>
      <w:pPr>
        <w:spacing w:after="60" w:line="300"/>
      </w:pPr>
      <w:r>
        <w:t xml:space="preserve">•  Muu: _____________________</w:t>
      </w:r>
    </w:p>
    <w:p>
      <w:pPr>
        <w:spacing w:after="160" w:line="300"/>
        <w:jc w:val="both"/>
      </w:pPr>
      <w:r>
        <w:t xml:space="preserve">Mõõtjate näidud lepingu sõlmimise hetkel: külmavesi ___, soevesi ___, elekter ___, gaas ___ (fikseeritakse üleandmise-vastuvõtmise akti). Üürniku kohustus on tasuda kõik kõrvalkulud koos üüri tasumisega või согласно teenusepakkujate arvetele.</w:t>
      </w:r>
    </w:p>
    <w:p>
      <w:pPr>
        <w:spacing w:after="60" w:before="120"/>
      </w:pPr>
      <w:r>
        <w:rPr>
          <w:b/>
          <w:bCs/>
        </w:rPr>
        <w:t xml:space="preserve">4. Tagatisraha</w:t>
      </w:r>
    </w:p>
    <w:p>
      <w:pPr>
        <w:spacing w:after="60"/>
      </w:pPr>
      <w:r>
        <w:t xml:space="preserve">Tagatisraha suurus (eurot, max 3 kuu üür): __________________________</w:t>
      </w:r>
    </w:p>
    <w:p>
      <w:pPr>
        <w:spacing w:after="60"/>
      </w:pPr>
      <w:r>
        <w:t xml:space="preserve">Tagatisraha makstakse (1 osana / 3 osana, esimene kuu / 2-3 kuu jooksul): __________________________</w:t>
      </w:r>
    </w:p>
    <w:p>
      <w:pPr>
        <w:spacing w:after="160" w:line="300"/>
        <w:jc w:val="both"/>
      </w:pPr>
      <w:r>
        <w:t xml:space="preserve">VÕS § 308 alusel võib Üürileandja küsida tagatisrahaks kuni 3 kuu üürile vastava summa, mida Üürnik võib maksta kolme kuu jooksul võrdsetes osades. Tagatisraha tagastatakse Арендатору lepingu lõpetamisel mõistliku aja jooksul, kui Eluruumi seisukord vastab kokkulepitule.</w:t>
      </w:r>
    </w:p>
    <w:p>
      <w:pPr>
        <w:spacing w:after="60" w:before="120"/>
      </w:pPr>
      <w:r>
        <w:rPr>
          <w:b/>
          <w:bCs/>
        </w:rPr>
        <w:t xml:space="preserve">5. Üürileandja kohustused</w:t>
      </w:r>
    </w:p>
    <w:p>
      <w:pPr>
        <w:spacing w:after="60" w:line="300"/>
      </w:pPr>
      <w:r>
        <w:t xml:space="preserve">•  Anda Арендатору üle Eluruum heas seisukorras kokkulepitud kuupäeval</w:t>
      </w:r>
    </w:p>
    <w:p>
      <w:pPr>
        <w:spacing w:after="60" w:line="300"/>
      </w:pPr>
      <w:r>
        <w:t xml:space="preserve">•  Tagada Eluruumi vastavus elamiskõlblikkuse nõuetele</w:t>
      </w:r>
    </w:p>
    <w:p>
      <w:pPr>
        <w:spacing w:after="60" w:line="300"/>
      </w:pPr>
      <w:r>
        <w:t xml:space="preserve">•  Teostada kapitaalremondi ja olulisemate seadmete remondi tööd</w:t>
      </w:r>
    </w:p>
    <w:p>
      <w:pPr>
        <w:spacing w:after="60" w:line="300"/>
      </w:pPr>
      <w:r>
        <w:t xml:space="preserve">•  Teavitada Üürnikku eelnevalt vähemalt 24 tundi ette külastusest (v.a hädaolukord)</w:t>
      </w:r>
    </w:p>
    <w:p>
      <w:pPr>
        <w:spacing w:after="60" w:line="300"/>
      </w:pPr>
      <w:r>
        <w:t xml:space="preserve">•  Tagada Üürniku rahuliku kasutuse õigus kogu lepingu kestuse jooksul</w:t>
      </w:r>
    </w:p>
    <w:p>
      <w:pPr>
        <w:spacing w:after="60" w:before="120"/>
      </w:pPr>
      <w:r>
        <w:rPr>
          <w:b/>
          <w:bCs/>
        </w:rPr>
        <w:t xml:space="preserve">6. Üürniku kohustused</w:t>
      </w:r>
    </w:p>
    <w:p>
      <w:pPr>
        <w:spacing w:after="60" w:line="300"/>
      </w:pPr>
      <w:r>
        <w:t xml:space="preserve">•  Tasuda üür ja kõrvalkulud õigeaegselt</w:t>
      </w:r>
    </w:p>
    <w:p>
      <w:pPr>
        <w:spacing w:after="60" w:line="300"/>
      </w:pPr>
      <w:r>
        <w:t xml:space="preserve">•  Kasutada Eluruumi eluruumina ja heaperemehelikult</w:t>
      </w:r>
    </w:p>
    <w:p>
      <w:pPr>
        <w:spacing w:after="60" w:line="300"/>
      </w:pPr>
      <w:r>
        <w:t xml:space="preserve">•  Teostada jooksvat hooldust ja väiksemaid remonditöid</w:t>
      </w:r>
    </w:p>
    <w:p>
      <w:pPr>
        <w:spacing w:after="60" w:line="300"/>
      </w:pPr>
      <w:r>
        <w:t xml:space="preserve">•  Mitte teha Eluruumis olulisi muudatusi ilma Üürileandja kirjaliku nõusolekuta</w:t>
      </w:r>
    </w:p>
    <w:p>
      <w:pPr>
        <w:spacing w:after="60" w:line="300"/>
      </w:pPr>
      <w:r>
        <w:t xml:space="preserve">•  Lubada Арендодателя Eluruumi mõistlikult eelteatamisel</w:t>
      </w:r>
    </w:p>
    <w:p>
      <w:pPr>
        <w:spacing w:after="60" w:line="300"/>
      </w:pPr>
      <w:r>
        <w:t xml:space="preserve">•  Hüvitada Eluruumile tekitatud kahju (välja arvatud tavaline kulumine)</w:t>
      </w:r>
    </w:p>
    <w:p>
      <w:pPr>
        <w:spacing w:after="60" w:line="300"/>
      </w:pPr>
      <w:r>
        <w:t xml:space="preserve">•  Anda Eluruum lepingu lõppedes üle samas seisukorras nagu vastuvõtmisel (võttes arvesse tavalist kulumist)</w:t>
      </w:r>
    </w:p>
    <w:p>
      <w:pPr>
        <w:spacing w:after="60" w:before="120"/>
      </w:pPr>
      <w:r>
        <w:rPr>
          <w:b/>
          <w:bCs/>
        </w:rPr>
        <w:t xml:space="preserve">7. Eluruumi kasutamise reeglid</w:t>
      </w:r>
    </w:p>
    <w:p>
      <w:pPr>
        <w:spacing w:after="60"/>
      </w:pPr>
      <w:r>
        <w:t xml:space="preserve">Eluruumis elavate isikute arv: _____________________</w:t>
      </w:r>
    </w:p>
    <w:p>
      <w:pPr>
        <w:spacing w:after="60"/>
      </w:pPr>
      <w:r>
        <w:t xml:space="preserve">Lemmikloomad: [LUBATUD / KEELATUD / KOKKULEPPEL]</w:t>
      </w:r>
    </w:p>
    <w:p>
      <w:pPr>
        <w:spacing w:after="60"/>
      </w:pPr>
      <w:r>
        <w:t xml:space="preserve">Suitsetamine: [LUBATUD / KEELATUD]</w:t>
      </w:r>
    </w:p>
    <w:p>
      <w:pPr>
        <w:spacing w:after="60"/>
      </w:pPr>
      <w:r>
        <w:t xml:space="preserve">Allüürile andmine: [LUBATUD / KEELATUD / ÜÜRILEANDJA NÕUSOLEKUL]</w:t>
      </w:r>
    </w:p>
    <w:p>
      <w:pPr>
        <w:spacing w:after="60" w:before="120"/>
      </w:pPr>
      <w:r>
        <w:rPr>
          <w:b/>
          <w:bCs/>
        </w:rPr>
        <w:t xml:space="preserve">8. Расторжение договора</w:t>
      </w:r>
    </w:p>
    <w:p>
      <w:pPr>
        <w:spacing w:after="60" w:line="300"/>
      </w:pPr>
      <w:r>
        <w:t xml:space="preserve">•  Tähtajatu leping: korraline ülesütlemine 3 kuu ette (VÕS § 312)</w:t>
      </w:r>
    </w:p>
    <w:p>
      <w:pPr>
        <w:spacing w:after="60" w:line="300"/>
      </w:pPr>
      <w:r>
        <w:t xml:space="preserve">•  Erakorraline ülesütlemine: mõjuval põhjusel (oluline rikkumine, võlgnevus 2+ kuud jms)</w:t>
      </w:r>
    </w:p>
    <w:p>
      <w:pPr>
        <w:spacing w:after="60" w:line="300"/>
      </w:pPr>
      <w:r>
        <w:t xml:space="preserve">•  Tähtajaline leping: lõpeb tähtaja saabumisel automaatselt, korraliselt üles öelda ei saa</w:t>
      </w:r>
    </w:p>
    <w:p>
      <w:pPr>
        <w:spacing w:after="60" w:line="300"/>
      </w:pPr>
      <w:r>
        <w:t xml:space="preserve">•  Расторжение договора vormistatakse kirjalikult või kirjalikult taasesitavas vormis</w:t>
      </w:r>
    </w:p>
    <w:p>
      <w:pPr>
        <w:spacing w:after="60" w:before="120"/>
      </w:pPr>
      <w:r>
        <w:rPr>
          <w:b/>
          <w:bCs/>
        </w:rPr>
        <w:t xml:space="preserve">9. Üleandmine ja vastuvõtmine</w:t>
      </w:r>
    </w:p>
    <w:p>
      <w:pPr>
        <w:spacing w:after="160" w:line="300"/>
        <w:jc w:val="both"/>
      </w:pPr>
      <w:r>
        <w:t xml:space="preserve">Eluruum antakse Арендатору üle ja võetakse vastu eraldi üleandmise-vastuvõtmise aktiga, mis on käesoleva lepingu lisa. в Акте fikseeritakse Eluruumi seisukord, mõõtjate näidud, üleantud võtmete arv ja muud üksikasjad.</w:t>
      </w:r>
    </w:p>
    <w:p>
      <w:pPr>
        <w:spacing w:after="60" w:before="120"/>
      </w:pPr>
      <w:r>
        <w:rPr>
          <w:b/>
          <w:bCs/>
        </w:rPr>
        <w:t xml:space="preserve">10. Lõppsätted</w:t>
      </w:r>
    </w:p>
    <w:p>
      <w:pPr>
        <w:spacing w:after="60" w:line="300"/>
      </w:pPr>
      <w:r>
        <w:t xml:space="preserve">•  Käesolevas lepingus reguleerimata küsimustes juhinduvad Pooled võlaõigusseadusest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 on koostatud kahes võrdse õigusjõuga eksemplaris, üks kummalegi Poolele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See mall sisaldab universaalseid tingimusi согласно VÕS-le. Kinnisvaramaaklerite vormid sageli sisaldavad lisaks: vahendustasu, eksklusiivsuse klausel, sundtäitmine, leppetrahv jne. — neid saate lisada eraldi punktidena Poolte kokkuleppel. Allkirjastamise hetkel peab olema mõlema poole isikutuvastus tehtud. Kahtluste korral konsulteerige juristi või notariga.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Арендодатель:</w:t>
      </w:r>
      <w:r>
        <w:t xml:space="preserve">	</w:t>
      </w:r>
      <w:r>
        <w:rPr>
          <w:b/>
          <w:bCs/>
        </w:rPr>
        <w:t xml:space="preserve">Арендатор: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Eluruumi üürileping</dc:title>
  <dc:creator>dokud.ee</dc:creator>
  <dc:description>eluruumi-uurileping-ru</dc:description>
  <cp:lastModifiedBy>Un-named</cp:lastModifiedBy>
  <cp:revision>1</cp:revision>
  <dcterms:created xsi:type="dcterms:W3CDTF">2026-05-25T12:56:16.230Z</dcterms:created>
  <dcterms:modified xsi:type="dcterms:W3CDTF">2026-05-25T12:56:16.230Z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