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KÜ KOOSOLEKU OTSUS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Andmed:</w:t>
      </w:r>
    </w:p>
    <w:p>
      <w:pPr>
        <w:spacing w:after="60"/>
      </w:pPr>
      <w:r>
        <w:t xml:space="preserve">Ühingu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Kuupäev: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Otsustajad:</w:t>
      </w:r>
    </w:p>
    <w:p>
      <w:pPr>
        <w:spacing w:after="60"/>
      </w:pPr>
      <w:r>
        <w:t xml:space="preserve">Otsustaja(d) — nimi, isikukood / regnr: __________________________</w:t>
      </w:r>
    </w:p>
    <w:p>
      <w:pPr>
        <w:spacing w:after="60"/>
      </w:pPr>
      <w:r>
        <w:t xml:space="preserve">Esindusõiguse alus: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Otsus</w:t>
      </w:r>
    </w:p>
    <w:p>
      <w:pPr>
        <w:spacing w:after="160" w:line="300"/>
        <w:jc w:val="both"/>
      </w:pPr>
      <w:r>
        <w:t xml:space="preserve">Käesolevaga otsustan / otsustame: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Otsus jõustub allkirjastamise hetkest või kuupäeval _____________________.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äriühingu otsused (kapitali muutmine, juhatuse vahetus, põhikirja muutmine) tuleb registreerida Äriregistris. Vaja võib olla notariaalselt kinnitatud otsus või juhatuse / nõukogu protokoll. Vastavalt ÄS-le ja põhikirjale.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 koosoleku otsus</dc:title>
  <dc:creator>dokud.ee</dc:creator>
  <dc:description>ku-koosoleku-otsus</dc:description>
  <cp:lastModifiedBy>Un-named</cp:lastModifiedBy>
  <cp:revision>1</cp:revision>
  <dcterms:created xsi:type="dcterms:W3CDTF">2026-05-25T12:56:17.120Z</dcterms:created>
  <dcterms:modified xsi:type="dcterms:W3CDTF">2026-05-25T12:56:17.120Z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